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3595" w14:textId="30EC726F" w:rsidR="008F5CB0" w:rsidRPr="008F5CB0" w:rsidRDefault="008F5CB0" w:rsidP="008F5CB0">
      <w:pPr>
        <w:spacing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RETOURBELEID C</w:t>
      </w:r>
      <w:r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old</w:t>
      </w:r>
      <w:r w:rsidRPr="008F5CB0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Fadez WEBSHOP</w:t>
      </w:r>
    </w:p>
    <w:p w14:paraId="7125A547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Versie 1.0 – [datum invullen]</w:t>
      </w:r>
    </w:p>
    <w:p w14:paraId="2EEB0860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ColdFadez</w:t>
      </w:r>
    </w:p>
    <w:p w14:paraId="09AD09D2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[Adres]</w:t>
      </w:r>
    </w:p>
    <w:p w14:paraId="4E5E6094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[Postcode + Plaats]</w:t>
      </w:r>
    </w:p>
    <w:p w14:paraId="15ABFCD0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KvK: [nummer]</w:t>
      </w:r>
    </w:p>
    <w:p w14:paraId="020E7263" w14:textId="588ACEAF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E-mail: [e-mail]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br/>
      </w:r>
    </w:p>
    <w:p w14:paraId="7F46E3A1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6DB31BC8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5D978303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1. Herroepingsrecht (Bedenktijd)</w:t>
      </w:r>
    </w:p>
    <w:p w14:paraId="7E6FA251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 xml:space="preserve">Als consument heeft u het recht uw bestelling binnen </w:t>
      </w:r>
      <w:r w:rsidRPr="008F5CB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14 dagen na ontvangst</w:t>
      </w: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 xml:space="preserve"> zonder opgave van reden te ontbinden, conform artikel 6:230o Burgerlijk Wetboek.</w:t>
      </w:r>
    </w:p>
    <w:p w14:paraId="3CDB59AF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De bedenktijd gaat in op de dag nadat u of een door u aangewezen derde het product heeft ontvangen.</w:t>
      </w:r>
    </w:p>
    <w:p w14:paraId="460C63D8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730E191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45F2411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2. Uitoefenen van het herroepingsrecht</w:t>
      </w:r>
    </w:p>
    <w:p w14:paraId="242CF94E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Om gebruik te maken van het herroepingsrecht dient u binnen 14 dagen na ontvangst:</w:t>
      </w:r>
    </w:p>
    <w:p w14:paraId="6C64E1BA" w14:textId="77777777" w:rsidR="008F5CB0" w:rsidRPr="008F5CB0" w:rsidRDefault="008F5CB0" w:rsidP="008F5CB0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Een e-mail te sturen naar: [e-mailadres], of</w:t>
      </w:r>
    </w:p>
    <w:p w14:paraId="753485D7" w14:textId="77777777" w:rsidR="008F5CB0" w:rsidRPr="008F5CB0" w:rsidRDefault="008F5CB0" w:rsidP="008F5CB0">
      <w:pPr>
        <w:numPr>
          <w:ilvl w:val="0"/>
          <w:numId w:val="1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Gebruik te maken van het Modelformulier voor Herroeping</w:t>
      </w:r>
    </w:p>
    <w:p w14:paraId="39741FBD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Na melding heeft u nog 14 dagen om het product retour te zenden.</w:t>
      </w:r>
    </w:p>
    <w:p w14:paraId="36F26742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09D0B4A3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C702167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3. Voorwaarden voor retourneren</w:t>
      </w:r>
    </w:p>
    <w:p w14:paraId="4BBAF2CC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Om in aanmerking te komen voor volledige terugbetaling:</w:t>
      </w:r>
    </w:p>
    <w:p w14:paraId="5E014B9B" w14:textId="77777777" w:rsidR="008F5CB0" w:rsidRPr="008F5CB0" w:rsidRDefault="008F5CB0" w:rsidP="008F5CB0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Het product moet ongebruikt zijn</w:t>
      </w:r>
    </w:p>
    <w:p w14:paraId="72BE6ECB" w14:textId="77777777" w:rsidR="008F5CB0" w:rsidRPr="008F5CB0" w:rsidRDefault="008F5CB0" w:rsidP="008F5CB0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Het product mag niet beschadigd zijn</w:t>
      </w:r>
    </w:p>
    <w:p w14:paraId="0EAD5AC2" w14:textId="77777777" w:rsidR="008F5CB0" w:rsidRPr="008F5CB0" w:rsidRDefault="008F5CB0" w:rsidP="008F5CB0">
      <w:pPr>
        <w:numPr>
          <w:ilvl w:val="0"/>
          <w:numId w:val="2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Het product dient, indien redelijkerwijs mogelijk, in originele verpakking te worden geretourneerd</w:t>
      </w:r>
    </w:p>
    <w:p w14:paraId="562F0608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U bent aansprakelijk voor waardevermindering die het gevolg is van gebruik dat verder gaat dan noodzakelijk is om de aard, kenmerken en werking van het product vast te stellen.</w:t>
      </w:r>
    </w:p>
    <w:p w14:paraId="088ABC8A" w14:textId="77777777" w:rsidR="00385D35" w:rsidRDefault="00385D35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br w:type="page"/>
      </w:r>
    </w:p>
    <w:p w14:paraId="650753C5" w14:textId="6FDCE6AF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55DCEEC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52597DD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4. Specifieke regels voor kleding</w:t>
      </w:r>
    </w:p>
    <w:p w14:paraId="6E3FD751" w14:textId="77777777" w:rsidR="008F5CB0" w:rsidRPr="008F5CB0" w:rsidRDefault="008F5CB0" w:rsidP="008F5CB0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Kleding mag gepast worden</w:t>
      </w:r>
    </w:p>
    <w:p w14:paraId="22343D0F" w14:textId="77777777" w:rsidR="008F5CB0" w:rsidRPr="008F5CB0" w:rsidRDefault="008F5CB0" w:rsidP="008F5CB0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Kleding mag niet gedragen, gewassen of zichtbaar gebruikt zijn</w:t>
      </w:r>
    </w:p>
    <w:p w14:paraId="49171AE0" w14:textId="77777777" w:rsidR="008F5CB0" w:rsidRPr="008F5CB0" w:rsidRDefault="008F5CB0" w:rsidP="008F5CB0">
      <w:pPr>
        <w:numPr>
          <w:ilvl w:val="0"/>
          <w:numId w:val="3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Labels en tags moeten intact zijn</w:t>
      </w:r>
    </w:p>
    <w:p w14:paraId="3790A87D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Bij zichtbare gebruikssporen kan waardevermindering in rekening worden gebracht.</w:t>
      </w:r>
    </w:p>
    <w:p w14:paraId="439C8C64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0C1986F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7C2AF05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5. Uitsluiting herroepingsrecht</w:t>
      </w:r>
    </w:p>
    <w:p w14:paraId="38C3D03A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Het herroepingsrecht is uitgesloten voor:</w:t>
      </w:r>
    </w:p>
    <w:p w14:paraId="4B1825EC" w14:textId="77777777" w:rsidR="008F5CB0" w:rsidRPr="008F5CB0" w:rsidRDefault="008F5CB0" w:rsidP="008F5CB0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Geopende haarverzorgingsproducten</w:t>
      </w:r>
    </w:p>
    <w:p w14:paraId="7873BB4D" w14:textId="77777777" w:rsidR="008F5CB0" w:rsidRPr="008F5CB0" w:rsidRDefault="008F5CB0" w:rsidP="008F5CB0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Producten waarvan de hygiënische verzegeling is verbroken</w:t>
      </w:r>
    </w:p>
    <w:p w14:paraId="0AE580BF" w14:textId="77777777" w:rsidR="008F5CB0" w:rsidRPr="008F5CB0" w:rsidRDefault="008F5CB0" w:rsidP="008F5CB0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Gepersonaliseerde artikelen</w:t>
      </w:r>
    </w:p>
    <w:p w14:paraId="2188D7F6" w14:textId="77777777" w:rsidR="008F5CB0" w:rsidRPr="008F5CB0" w:rsidRDefault="008F5CB0" w:rsidP="008F5CB0">
      <w:pPr>
        <w:numPr>
          <w:ilvl w:val="0"/>
          <w:numId w:val="4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Cadeaubonnen</w:t>
      </w:r>
    </w:p>
    <w:p w14:paraId="1C8665F6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Dit conform artikel 6:230p Burgerlijk Wetboek.</w:t>
      </w:r>
    </w:p>
    <w:p w14:paraId="6B024FB4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62A1BCA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2B89537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6. Retourkosten</w:t>
      </w:r>
    </w:p>
    <w:p w14:paraId="77DA1A33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De kosten voor retourzending zijn voor rekening van de consument.</w:t>
      </w:r>
    </w:p>
    <w:p w14:paraId="04D033F2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Wij adviseren om retourzendingen met track &amp; trace te verzenden.</w:t>
      </w:r>
    </w:p>
    <w:p w14:paraId="42658A27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Het risico van retourzending ligt bij de consument totdat het product door ColdFadez is ontvangen.</w:t>
      </w:r>
    </w:p>
    <w:p w14:paraId="4C71DFB2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5B26015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79F8E39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7. Terugbetaling</w:t>
      </w:r>
    </w:p>
    <w:p w14:paraId="1A2ECF46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Na ontvangst en controle van het geretourneerde product:</w:t>
      </w:r>
    </w:p>
    <w:p w14:paraId="10D26FE6" w14:textId="77777777" w:rsidR="008F5CB0" w:rsidRPr="008F5CB0" w:rsidRDefault="008F5CB0" w:rsidP="008F5CB0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Wordt het aankoopbedrag binnen 14 dagen terugbetaald</w:t>
      </w:r>
    </w:p>
    <w:p w14:paraId="741B7842" w14:textId="77777777" w:rsidR="008F5CB0" w:rsidRPr="008F5CB0" w:rsidRDefault="008F5CB0" w:rsidP="008F5CB0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Terugbetaling vindt plaats via dezelfde betaalmethode</w:t>
      </w:r>
    </w:p>
    <w:p w14:paraId="5CE17489" w14:textId="77777777" w:rsidR="008F5CB0" w:rsidRPr="008F5CB0" w:rsidRDefault="008F5CB0" w:rsidP="008F5CB0">
      <w:pPr>
        <w:numPr>
          <w:ilvl w:val="0"/>
          <w:numId w:val="5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Verzendkosten van de heenzending worden alleen vergoed indien de gehele bestelling wordt geretourneerd</w:t>
      </w:r>
    </w:p>
    <w:p w14:paraId="57D3B203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ColdFadez mag terugbetaling opschorten totdat het product is ontvangen of totdat bewijs van verzending is overlegd.</w:t>
      </w:r>
    </w:p>
    <w:p w14:paraId="6F610DB4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lastRenderedPageBreak/>
        <w:pict w14:anchorId="7691692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957B2D1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8. Beschadigde of verkeerd geleverde producten</w:t>
      </w:r>
    </w:p>
    <w:p w14:paraId="5CC53BF7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Indien u een beschadigd of verkeerd geleverd product ontvangt:</w:t>
      </w:r>
    </w:p>
    <w:p w14:paraId="159A490D" w14:textId="77777777" w:rsidR="008F5CB0" w:rsidRPr="008F5CB0" w:rsidRDefault="008F5CB0" w:rsidP="008F5CB0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Meld dit binnen 48 uur na ontvangst</w:t>
      </w:r>
    </w:p>
    <w:p w14:paraId="5AF134CA" w14:textId="77777777" w:rsidR="008F5CB0" w:rsidRPr="008F5CB0" w:rsidRDefault="008F5CB0" w:rsidP="008F5CB0">
      <w:pPr>
        <w:numPr>
          <w:ilvl w:val="0"/>
          <w:numId w:val="6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Voeg duidelijke foto’s toe</w:t>
      </w:r>
    </w:p>
    <w:p w14:paraId="275610EC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ColdFadez zorgt voor kosteloze vervanging of passende oplossing.</w:t>
      </w:r>
    </w:p>
    <w:p w14:paraId="2BD405A0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42700DF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FE8A76F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9. Niet-afgehaalde pakketten</w:t>
      </w:r>
    </w:p>
    <w:p w14:paraId="23A51447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Indien een pakket niet wordt afgehaald bij een afhaalpunt en retour wordt gestuurd:</w:t>
      </w:r>
    </w:p>
    <w:p w14:paraId="0F07A2FD" w14:textId="77777777" w:rsidR="008F5CB0" w:rsidRPr="008F5CB0" w:rsidRDefault="008F5CB0" w:rsidP="008F5CB0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Worden verzendkosten niet terugbetaald</w:t>
      </w:r>
    </w:p>
    <w:p w14:paraId="33048A6B" w14:textId="77777777" w:rsidR="008F5CB0" w:rsidRPr="008F5CB0" w:rsidRDefault="008F5CB0" w:rsidP="008F5CB0">
      <w:pPr>
        <w:numPr>
          <w:ilvl w:val="0"/>
          <w:numId w:val="7"/>
        </w:num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Kunnen nieuwe verzendkosten in rekening worden gebracht</w:t>
      </w:r>
    </w:p>
    <w:p w14:paraId="503F01CA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6726C81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C3470D6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10. Wettelijke garantie</w:t>
      </w:r>
    </w:p>
    <w:p w14:paraId="0C784B40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Naast het herroepingsrecht geldt de wettelijke garantie.</w:t>
      </w:r>
    </w:p>
    <w:p w14:paraId="5148C825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Dat betekent dat producten moeten voldoen aan de redelijke verwachtingen die de consument mag hebben.</w:t>
      </w:r>
    </w:p>
    <w:p w14:paraId="732F4234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Bij gebreken dient dit binnen redelijke termijn gemeld te worden.</w:t>
      </w:r>
    </w:p>
    <w:p w14:paraId="770BB2A8" w14:textId="77777777" w:rsidR="008F5CB0" w:rsidRPr="008F5CB0" w:rsidRDefault="00B3705E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3705E">
        <w:rPr>
          <w:rFonts w:eastAsia="Times New Roman" w:cs="Times New Roman"/>
          <w:noProof/>
          <w:kern w:val="0"/>
          <w:sz w:val="22"/>
          <w:szCs w:val="22"/>
        </w:rPr>
        <w:pict w14:anchorId="033C445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6D1DB48" w14:textId="77777777" w:rsidR="008F5CB0" w:rsidRPr="008F5CB0" w:rsidRDefault="008F5CB0" w:rsidP="00385D35">
      <w:pPr>
        <w:spacing w:before="240" w:after="100" w:afterAutospacing="1" w:line="276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8F5CB0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11. Contactgegevens retouradres</w:t>
      </w:r>
    </w:p>
    <w:p w14:paraId="311F0CF3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Retouradres:</w:t>
      </w:r>
    </w:p>
    <w:p w14:paraId="0F40A49E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ColdFadez</w:t>
      </w:r>
    </w:p>
    <w:p w14:paraId="3DF7E8D0" w14:textId="77777777" w:rsidR="008F5CB0" w:rsidRPr="008F5CB0" w:rsidRDefault="008F5CB0" w:rsidP="008F5CB0">
      <w:pPr>
        <w:spacing w:after="0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[Adres invullen]</w:t>
      </w:r>
    </w:p>
    <w:p w14:paraId="6AAB3BDE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624985A" w14:textId="77777777" w:rsidR="008F5CB0" w:rsidRPr="008F5CB0" w:rsidRDefault="008F5CB0" w:rsidP="008F5CB0">
      <w:pPr>
        <w:spacing w:after="100" w:afterAutospacing="1" w:line="276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F5CB0">
        <w:rPr>
          <w:rFonts w:eastAsia="Times New Roman" w:cs="Times New Roman"/>
          <w:kern w:val="0"/>
          <w:sz w:val="22"/>
          <w:szCs w:val="22"/>
          <w14:ligatures w14:val="none"/>
        </w:rPr>
        <w:t>E-mail: [e-mailadres]</w:t>
      </w:r>
    </w:p>
    <w:p w14:paraId="51D30897" w14:textId="77777777" w:rsidR="008F5CB0" w:rsidRPr="008F5CB0" w:rsidRDefault="008F5CB0" w:rsidP="008F5CB0">
      <w:pPr>
        <w:spacing w:line="276" w:lineRule="auto"/>
        <w:rPr>
          <w:sz w:val="22"/>
          <w:szCs w:val="22"/>
        </w:rPr>
      </w:pPr>
    </w:p>
    <w:sectPr w:rsidR="008F5CB0" w:rsidRPr="008F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B0D"/>
    <w:multiLevelType w:val="multilevel"/>
    <w:tmpl w:val="236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449D0"/>
    <w:multiLevelType w:val="multilevel"/>
    <w:tmpl w:val="DE38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3CC5"/>
    <w:multiLevelType w:val="multilevel"/>
    <w:tmpl w:val="183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87F02"/>
    <w:multiLevelType w:val="multilevel"/>
    <w:tmpl w:val="89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81D8E"/>
    <w:multiLevelType w:val="multilevel"/>
    <w:tmpl w:val="176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04D01"/>
    <w:multiLevelType w:val="multilevel"/>
    <w:tmpl w:val="E4B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77D6C"/>
    <w:multiLevelType w:val="multilevel"/>
    <w:tmpl w:val="F5A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69805">
    <w:abstractNumId w:val="2"/>
  </w:num>
  <w:num w:numId="2" w16cid:durableId="424769746">
    <w:abstractNumId w:val="1"/>
  </w:num>
  <w:num w:numId="3" w16cid:durableId="849486728">
    <w:abstractNumId w:val="6"/>
  </w:num>
  <w:num w:numId="4" w16cid:durableId="1464813574">
    <w:abstractNumId w:val="3"/>
  </w:num>
  <w:num w:numId="5" w16cid:durableId="1257716863">
    <w:abstractNumId w:val="4"/>
  </w:num>
  <w:num w:numId="6" w16cid:durableId="1739740934">
    <w:abstractNumId w:val="0"/>
  </w:num>
  <w:num w:numId="7" w16cid:durableId="924923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0"/>
    <w:rsid w:val="00385D35"/>
    <w:rsid w:val="00712C4D"/>
    <w:rsid w:val="008F5CB0"/>
    <w:rsid w:val="00B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D8A7"/>
  <w15:chartTrackingRefBased/>
  <w15:docId w15:val="{82038C31-C018-364B-9010-BC37E3A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5C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C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C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C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C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C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C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C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C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C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CB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F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8F5CB0"/>
  </w:style>
  <w:style w:type="paragraph" w:customStyle="1" w:styleId="p2">
    <w:name w:val="p2"/>
    <w:basedOn w:val="Standaard"/>
    <w:rsid w:val="008F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8F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8F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2</cp:revision>
  <dcterms:created xsi:type="dcterms:W3CDTF">2026-02-19T08:51:00Z</dcterms:created>
  <dcterms:modified xsi:type="dcterms:W3CDTF">2026-02-19T08:58:00Z</dcterms:modified>
</cp:coreProperties>
</file>